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19" w:rsidRDefault="006F4C6B">
      <w:pPr>
        <w:spacing w:after="0" w:line="240" w:lineRule="auto"/>
        <w:jc w:val="center"/>
      </w:pPr>
      <w:r>
        <w:rPr>
          <w:rFonts w:asciiTheme="majorHAnsi" w:hAnsiTheme="majorHAnsi"/>
          <w:b/>
          <w:sz w:val="28"/>
          <w:szCs w:val="28"/>
        </w:rPr>
        <w:t>ДАТА, ВРЕМЯ И МЕСТО ПРОВЕДЕНИЯ</w:t>
      </w:r>
    </w:p>
    <w:p w:rsidR="00196419" w:rsidRDefault="006F4C6B">
      <w:pPr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11 октября 2019 г.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(08.30-17.45)</w:t>
      </w:r>
    </w:p>
    <w:p w:rsidR="00196419" w:rsidRDefault="006F4C6B">
      <w:pPr>
        <w:spacing w:after="0" w:line="240" w:lineRule="auto"/>
        <w:ind w:right="11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Россия, Тверь, ул. Софьи Перовской, 54                                                                                                 (Клиника им. В.П. Аваева, 1 этаж, конференц-зал)</w:t>
      </w:r>
    </w:p>
    <w:p w:rsidR="00196419" w:rsidRDefault="006F4C6B">
      <w:pPr>
        <w:spacing w:after="0" w:line="240" w:lineRule="auto"/>
        <w:ind w:right="11"/>
        <w:jc w:val="center"/>
      </w:pPr>
      <w:r>
        <w:rPr>
          <w:rStyle w:val="-"/>
          <w:rFonts w:eastAsia="Times New Roman" w:cstheme="minorHAnsi"/>
          <w:color w:val="auto"/>
          <w:sz w:val="24"/>
          <w:szCs w:val="24"/>
          <w:u w:val="none"/>
        </w:rPr>
        <w:t>Государственное бюджетное учреждение здравоохранения«Центр специализированных видов медицинской помощи им. В.П. Аваева»</w:t>
      </w:r>
    </w:p>
    <w:p w:rsidR="00196419" w:rsidRDefault="00E75761">
      <w:pPr>
        <w:spacing w:after="0" w:line="240" w:lineRule="auto"/>
        <w:ind w:right="11"/>
        <w:jc w:val="center"/>
      </w:pPr>
      <w:hyperlink r:id="rId5">
        <w:r w:rsidR="006F4C6B">
          <w:rPr>
            <w:rStyle w:val="-"/>
            <w:rFonts w:eastAsia="Times New Roman" w:cstheme="minorHAnsi"/>
            <w:color w:val="auto"/>
            <w:sz w:val="24"/>
            <w:szCs w:val="24"/>
            <w:u w:val="none"/>
          </w:rPr>
          <w:t>www.avaevcenter.ru</w:t>
        </w:r>
      </w:hyperlink>
    </w:p>
    <w:p w:rsidR="00196419" w:rsidRDefault="00196419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196419" w:rsidRDefault="006F4C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ОРГАНИЗАТОРЫ КОНФЕРЕНЦИИ</w:t>
      </w:r>
    </w:p>
    <w:p w:rsidR="00196419" w:rsidRDefault="006F4C6B">
      <w:pPr>
        <w:spacing w:after="0" w:line="240" w:lineRule="auto"/>
        <w:ind w:right="11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Правительство Тверской области, Министерство здравоохранения Тверской области, </w:t>
      </w:r>
      <w:r>
        <w:rPr>
          <w:rFonts w:cstheme="minorHAnsi"/>
          <w:sz w:val="24"/>
        </w:rPr>
        <w:t xml:space="preserve">ФГБОУ ВО Тверской ГМУ Минздрава России, ГБУЗ </w:t>
      </w:r>
      <w:r>
        <w:rPr>
          <w:rFonts w:eastAsia="Times New Roman" w:cstheme="minorHAnsi"/>
          <w:sz w:val="24"/>
          <w:szCs w:val="24"/>
        </w:rPr>
        <w:t>«Центр специализированных видов медицинской помощи им. В.П. Аваева»,</w:t>
      </w:r>
      <w:r>
        <w:rPr>
          <w:rFonts w:cstheme="minorHAnsi"/>
          <w:sz w:val="24"/>
        </w:rPr>
        <w:t xml:space="preserve"> Евразийская Федерация онкологии (</w:t>
      </w:r>
      <w:r>
        <w:rPr>
          <w:rFonts w:cstheme="minorHAnsi"/>
          <w:sz w:val="24"/>
          <w:lang w:val="en-US"/>
        </w:rPr>
        <w:t>EAFO</w:t>
      </w:r>
      <w:r>
        <w:rPr>
          <w:rFonts w:cstheme="minorHAnsi"/>
          <w:sz w:val="24"/>
        </w:rPr>
        <w:t>), Тверская областная организация «Охрана здоровья женщины и семьи».</w:t>
      </w:r>
    </w:p>
    <w:p w:rsidR="00196419" w:rsidRDefault="00196419">
      <w:pPr>
        <w:spacing w:after="0" w:line="240" w:lineRule="auto"/>
        <w:jc w:val="center"/>
        <w:rPr>
          <w:rFonts w:ascii="Arial" w:hAnsi="Arial" w:cs="Arial"/>
          <w:sz w:val="23"/>
          <w:szCs w:val="23"/>
          <w:highlight w:val="cyan"/>
        </w:rPr>
      </w:pPr>
    </w:p>
    <w:p w:rsidR="00196419" w:rsidRDefault="006F4C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Сопредседатели: </w:t>
      </w:r>
    </w:p>
    <w:tbl>
      <w:tblPr>
        <w:tblStyle w:val="aa"/>
        <w:tblW w:w="934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248"/>
        <w:gridCol w:w="5097"/>
      </w:tblGrid>
      <w:tr w:rsidR="0019641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Максимов Максим Андреевич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Министр здравоохранения Тверской области</w:t>
            </w: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641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Чичановская Леся Васильевна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Ректор ФГБОУ ВО Тверской ГМУ Минздрава России, д.м.н</w:t>
            </w:r>
            <w:r w:rsidR="006D00D5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641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Конюхова Каринэ Александровна </w:t>
            </w: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Главный врач государственного бюджетного 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учреждения здравоохранения 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«Центр специализированных видов медицинской помощи им. В.П. Аваева», Главный внештатный специалист 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по дерматовенерологии и косметологии 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Минздрава Тверской области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641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Субраманиан Сомасундарам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Директор Евразийской федерации онкологии и Научно-образовательного центра «Евразийская онкологическая программа «ЕАФО»</w:t>
            </w:r>
          </w:p>
          <w:p w:rsidR="00196419" w:rsidRDefault="00196419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641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Казаишвили Татьяна Николаевна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Заведующая отделением «Клиника женского здоровья» ГБУЗ «Центр специализированных видов медицинской помощи им. В.П. Аваева»</w:t>
            </w:r>
          </w:p>
        </w:tc>
      </w:tr>
    </w:tbl>
    <w:p w:rsidR="00196419" w:rsidRDefault="00196419">
      <w:pPr>
        <w:shd w:val="clear" w:color="auto" w:fill="FFFFFF"/>
        <w:contextualSpacing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96419" w:rsidRDefault="006F4C6B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Члены оргкомитета:</w:t>
      </w:r>
    </w:p>
    <w:p w:rsidR="00196419" w:rsidRDefault="006F4C6B">
      <w:pPr>
        <w:spacing w:after="120"/>
        <w:ind w:right="1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Конюхова Каринэ Александровна</w:t>
      </w:r>
      <w:r>
        <w:rPr>
          <w:rFonts w:eastAsia="Times New Roman" w:cstheme="minorHAnsi"/>
          <w:sz w:val="24"/>
          <w:szCs w:val="24"/>
        </w:rPr>
        <w:t>, Главный врач ГБУЗ «Центр специализированных видов медицинской помощи им. В.П. Аваева», Главный внештатный специалист по дерматовенерологии и косметологии Минздрава Тверской области;</w:t>
      </w:r>
    </w:p>
    <w:p w:rsidR="00196419" w:rsidRDefault="006F4C6B">
      <w:pPr>
        <w:spacing w:after="120" w:line="240" w:lineRule="auto"/>
        <w:ind w:right="1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Субраманиан Сомасундарам</w:t>
      </w:r>
      <w:r>
        <w:rPr>
          <w:rFonts w:eastAsia="Times New Roman" w:cstheme="minorHAnsi"/>
          <w:sz w:val="24"/>
          <w:szCs w:val="24"/>
        </w:rPr>
        <w:t>, Директор Евразийской федерации онкологии и Научно-образовательного центра «Евразийская онкологическая программа «ЕАФО»;</w:t>
      </w:r>
    </w:p>
    <w:p w:rsidR="00196419" w:rsidRDefault="006F4C6B">
      <w:pPr>
        <w:spacing w:after="120" w:line="240" w:lineRule="auto"/>
        <w:ind w:right="1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Шливко Ирена Леонидовна</w:t>
      </w:r>
      <w:r>
        <w:rPr>
          <w:rFonts w:eastAsia="Times New Roman" w:cstheme="minorHAnsi"/>
          <w:sz w:val="24"/>
          <w:szCs w:val="24"/>
        </w:rPr>
        <w:t>, д.м.н. профессор, заведующая кафедрой кожных и венерических болезней ФГБОУ ВО «Приволжский исследовательский медицинский университет» Минздрава России (Нижний Новгород) кожных и венерических болезней, руководитель научно-клинического центра диагностики и лечения новообразований кожи ФГБУ «Приволжский федеральный медицинский исследовательский центр» Минздрава России (Нижний Новгород).</w:t>
      </w:r>
    </w:p>
    <w:p w:rsidR="00196419" w:rsidRDefault="006F4C6B">
      <w:pPr>
        <w:spacing w:after="120" w:line="240" w:lineRule="auto"/>
        <w:ind w:right="1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lastRenderedPageBreak/>
        <w:t>Дубенский Владислав Валерьевич</w:t>
      </w:r>
      <w:r>
        <w:rPr>
          <w:rFonts w:eastAsia="Times New Roman" w:cstheme="minorHAnsi"/>
          <w:sz w:val="24"/>
          <w:szCs w:val="24"/>
        </w:rPr>
        <w:t xml:space="preserve">, к.м.н., врач-онколог, дерматовенеролог отделения «Клиника женского здоровья» ГБУЗ «Центр специализированных видов медицинской помощи им. В.П. Аваева», профессор кафедры дерматовенерологии с курсом косметологии       ФГБОУ ВО Тверской ГМУ Минздрава России. </w:t>
      </w:r>
    </w:p>
    <w:p w:rsidR="00196419" w:rsidRDefault="006F4C6B">
      <w:pPr>
        <w:spacing w:after="120" w:line="240" w:lineRule="auto"/>
        <w:ind w:right="1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Казаишвили Татьяна Николаевна</w:t>
      </w:r>
      <w:r>
        <w:rPr>
          <w:rFonts w:eastAsia="Times New Roman" w:cstheme="minorHAnsi"/>
          <w:sz w:val="24"/>
          <w:szCs w:val="24"/>
        </w:rPr>
        <w:t>, заведующая отделением «Клиника женского здоровья» ГБУЗ «Центр специализированных видов медицинской помощи им. В.П. Аваева».</w:t>
      </w:r>
    </w:p>
    <w:p w:rsidR="00196419" w:rsidRDefault="00196419">
      <w:pPr>
        <w:spacing w:after="0" w:line="240" w:lineRule="auto"/>
        <w:ind w:right="11"/>
        <w:jc w:val="both"/>
        <w:rPr>
          <w:rFonts w:eastAsia="Times New Roman" w:cstheme="minorHAnsi"/>
          <w:sz w:val="24"/>
          <w:szCs w:val="24"/>
        </w:rPr>
      </w:pPr>
    </w:p>
    <w:p w:rsidR="00196419" w:rsidRDefault="006F4C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Регламент работы</w:t>
      </w:r>
    </w:p>
    <w:tbl>
      <w:tblPr>
        <w:tblStyle w:val="a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0"/>
        <w:gridCol w:w="8078"/>
      </w:tblGrid>
      <w:tr w:rsidR="00196419" w:rsidTr="006F4C6B">
        <w:trPr>
          <w:trHeight w:val="438"/>
          <w:jc w:val="center"/>
        </w:trPr>
        <w:tc>
          <w:tcPr>
            <w:tcW w:w="1840" w:type="dxa"/>
            <w:shd w:val="clear" w:color="auto" w:fill="FFFFFF" w:themeFill="background1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08:30 – 09:00  </w:t>
            </w:r>
          </w:p>
        </w:tc>
        <w:tc>
          <w:tcPr>
            <w:tcW w:w="8077" w:type="dxa"/>
            <w:shd w:val="clear" w:color="auto" w:fill="FFFFFF" w:themeFill="background1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Регистрация участников</w:t>
            </w:r>
          </w:p>
        </w:tc>
      </w:tr>
      <w:tr w:rsidR="00196419" w:rsidTr="006F4C6B">
        <w:trPr>
          <w:trHeight w:val="438"/>
          <w:jc w:val="center"/>
        </w:trPr>
        <w:tc>
          <w:tcPr>
            <w:tcW w:w="1840" w:type="dxa"/>
            <w:shd w:val="clear" w:color="auto" w:fill="FFFFFF" w:themeFill="background1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09.00 – 09.15</w:t>
            </w:r>
          </w:p>
        </w:tc>
        <w:tc>
          <w:tcPr>
            <w:tcW w:w="8077" w:type="dxa"/>
            <w:shd w:val="clear" w:color="auto" w:fill="FFFFFF" w:themeFill="background1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Открытие конференции, приветственное слово: 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Максимов Максим Андреевич - Министр здравоохранения Тверской области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Чичановская Леся Васильевна - Ректор ФГБОУ ВО Тверской ГМУ Минздрава России, д.м.н., профессор</w:t>
            </w:r>
          </w:p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Конюхова Каринэ Александровна, Главный врач государственного бюджетного учреждения здравоохранения «Центр специализированных видов медицинской помощи им. В.П. Аваева», Главный внештатный специалист по дерматовенерологии и косметологии Минздрава Тверской области</w:t>
            </w:r>
          </w:p>
        </w:tc>
      </w:tr>
      <w:tr w:rsidR="00196419" w:rsidTr="006F4C6B">
        <w:trPr>
          <w:trHeight w:val="438"/>
          <w:jc w:val="center"/>
        </w:trPr>
        <w:tc>
          <w:tcPr>
            <w:tcW w:w="1840" w:type="dxa"/>
            <w:shd w:val="clear" w:color="auto" w:fill="FFFFFF" w:themeFill="background1"/>
          </w:tcPr>
          <w:p w:rsidR="00196419" w:rsidRDefault="006F4C6B" w:rsidP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09.15 – 14.20</w:t>
            </w:r>
          </w:p>
        </w:tc>
        <w:tc>
          <w:tcPr>
            <w:tcW w:w="8077" w:type="dxa"/>
            <w:shd w:val="clear" w:color="auto" w:fill="FFFFFF" w:themeFill="background1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Выступления участников конференции</w:t>
            </w:r>
          </w:p>
        </w:tc>
      </w:tr>
      <w:tr w:rsidR="00196419" w:rsidTr="006F4C6B">
        <w:trPr>
          <w:trHeight w:val="438"/>
          <w:jc w:val="center"/>
        </w:trPr>
        <w:tc>
          <w:tcPr>
            <w:tcW w:w="1840" w:type="dxa"/>
            <w:shd w:val="clear" w:color="auto" w:fill="FFFFFF" w:themeFill="background1"/>
          </w:tcPr>
          <w:p w:rsidR="00196419" w:rsidRDefault="006F4C6B" w:rsidP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14.20 – 15.00</w:t>
            </w:r>
          </w:p>
        </w:tc>
        <w:tc>
          <w:tcPr>
            <w:tcW w:w="8077" w:type="dxa"/>
            <w:shd w:val="clear" w:color="auto" w:fill="FFFFFF" w:themeFill="background1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Обед</w:t>
            </w:r>
          </w:p>
        </w:tc>
      </w:tr>
      <w:tr w:rsidR="00196419" w:rsidTr="006F4C6B">
        <w:trPr>
          <w:trHeight w:val="438"/>
          <w:jc w:val="center"/>
        </w:trPr>
        <w:tc>
          <w:tcPr>
            <w:tcW w:w="1840" w:type="dxa"/>
            <w:shd w:val="clear" w:color="auto" w:fill="FFFFFF" w:themeFill="background1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15.00 – 17.45</w:t>
            </w:r>
          </w:p>
          <w:p w:rsidR="00196419" w:rsidRDefault="00196419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96419" w:rsidRDefault="00196419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96419" w:rsidRDefault="006F4C6B" w:rsidP="0069508A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15.00 -16.</w:t>
            </w:r>
            <w:r w:rsidR="0069508A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8077" w:type="dxa"/>
            <w:shd w:val="clear" w:color="auto" w:fill="FFFFFF" w:themeFill="background1"/>
          </w:tcPr>
          <w:p w:rsidR="00196419" w:rsidRDefault="006F4C6B">
            <w:pPr>
              <w:spacing w:after="0" w:line="240" w:lineRule="auto"/>
              <w:ind w:right="1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Секция «Онкодерматология и дерматоскопия»</w:t>
            </w:r>
          </w:p>
          <w:p w:rsidR="00196419" w:rsidRDefault="00196419">
            <w:pPr>
              <w:spacing w:after="0" w:line="240" w:lineRule="auto"/>
              <w:ind w:right="11"/>
              <w:rPr>
                <w:rFonts w:eastAsia="Times New Roman" w:cstheme="minorHAnsi"/>
                <w:sz w:val="24"/>
                <w:szCs w:val="24"/>
              </w:rPr>
            </w:pPr>
          </w:p>
          <w:p w:rsidR="00196419" w:rsidRDefault="006F4C6B">
            <w:pPr>
              <w:spacing w:after="0" w:line="240" w:lineRule="auto"/>
              <w:ind w:right="1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Секция «Паллиативная медицина»</w:t>
            </w:r>
          </w:p>
          <w:p w:rsidR="00196419" w:rsidRDefault="00196419">
            <w:pPr>
              <w:spacing w:after="0" w:line="240" w:lineRule="auto"/>
              <w:ind w:right="11"/>
              <w:rPr>
                <w:rFonts w:eastAsia="Times New Roman" w:cstheme="minorHAnsi"/>
                <w:sz w:val="24"/>
                <w:szCs w:val="24"/>
              </w:rPr>
            </w:pPr>
          </w:p>
          <w:p w:rsidR="00196419" w:rsidRDefault="00196419">
            <w:pPr>
              <w:spacing w:after="0" w:line="240" w:lineRule="auto"/>
              <w:ind w:right="11"/>
              <w:rPr>
                <w:rFonts w:eastAsia="Times New Roman" w:cstheme="minorHAnsi"/>
                <w:sz w:val="24"/>
                <w:szCs w:val="24"/>
              </w:rPr>
            </w:pPr>
          </w:p>
          <w:p w:rsidR="00196419" w:rsidRDefault="006F4C6B">
            <w:pPr>
              <w:spacing w:after="0" w:line="240" w:lineRule="auto"/>
              <w:ind w:right="1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По окончанию конференции предусмотрены выступления в прениях, дискуссия, вопросы и ответы, принятие решения, подведение итогов.</w:t>
            </w:r>
          </w:p>
        </w:tc>
      </w:tr>
    </w:tbl>
    <w:p w:rsidR="00196419" w:rsidRDefault="00196419">
      <w:pPr>
        <w:spacing w:after="0" w:line="240" w:lineRule="auto"/>
        <w:ind w:right="11"/>
        <w:rPr>
          <w:rFonts w:eastAsia="Times New Roman" w:cstheme="minorHAnsi"/>
          <w:sz w:val="24"/>
          <w:szCs w:val="24"/>
        </w:rPr>
      </w:pPr>
    </w:p>
    <w:p w:rsidR="00196419" w:rsidRDefault="00196419">
      <w:pPr>
        <w:spacing w:after="0" w:line="240" w:lineRule="auto"/>
        <w:ind w:right="11"/>
        <w:rPr>
          <w:rFonts w:eastAsia="Times New Roman" w:cstheme="minorHAnsi"/>
          <w:sz w:val="24"/>
          <w:szCs w:val="24"/>
        </w:rPr>
      </w:pPr>
    </w:p>
    <w:p w:rsidR="00196419" w:rsidRDefault="006F4C6B">
      <w:pPr>
        <w:spacing w:after="0" w:line="240" w:lineRule="auto"/>
        <w:ind w:right="11"/>
        <w:rPr>
          <w:rFonts w:eastAsia="Times New Roman" w:cstheme="minorHAnsi"/>
          <w:sz w:val="24"/>
          <w:szCs w:val="24"/>
        </w:rPr>
      </w:pPr>
      <w:r>
        <w:br w:type="page"/>
      </w:r>
    </w:p>
    <w:p w:rsidR="00196419" w:rsidRDefault="006F4C6B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Программа конференции</w:t>
      </w:r>
    </w:p>
    <w:p w:rsidR="00196419" w:rsidRDefault="00196419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a"/>
        <w:tblW w:w="992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196419" w:rsidTr="00D91E41">
        <w:trPr>
          <w:trHeight w:val="438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08:30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09:00 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Регистрация участников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09:00 – 09:15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Приветственное слово</w:t>
            </w:r>
            <w:r>
              <w:rPr>
                <w:rFonts w:ascii="Cambria" w:hAnsi="Cambria"/>
                <w:b/>
              </w:rPr>
              <w:t xml:space="preserve">: 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МАКСИМОВ Максим Андреевич, 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ЧИЧАНОВСКАЯ Леся Васильевна,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КОНЮХОВА Каринэ Александровна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09:15 – 09:30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Заболеваемость и смертность от онкологических заболеваний в Тверской области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2060"/>
              </w:rPr>
              <w:t>КОМАРОВА Оксана Андреевна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09:30 – 09:50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Онконастороженность врачей амбулаторно-поликлинического звена – основной фактор выявляемости злокачественных новообразований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</w:rPr>
            </w:pPr>
            <w:r>
              <w:rPr>
                <w:rFonts w:ascii="Cambria" w:eastAsiaTheme="minorEastAsia" w:hAnsi="Cambria" w:cstheme="minorBidi"/>
                <w:b/>
                <w:color w:val="002060"/>
              </w:rPr>
              <w:t>МИНАКОВ Сергей Николаевич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09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50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Роль врача первичного звена в выявлении и профилактике онкологических заболеваний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b/>
                <w:color w:val="002060"/>
              </w:rPr>
              <w:t>СУБРАМАНИАН Сомасундарам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10:10 – 10:30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 xml:space="preserve">Новые векторы цифрового и информационные решения онкомаммо-скрининга 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color w:val="002060"/>
              </w:rPr>
              <w:t>ЯКОБС Ольга Эдмундовна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10: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0 – 1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Доброкачественные заболевания – предикторы рака молочных желез</w:t>
            </w:r>
          </w:p>
          <w:p w:rsidR="00196419" w:rsidRDefault="006F4C6B">
            <w:pPr>
              <w:pStyle w:val="11"/>
              <w:spacing w:line="240" w:lineRule="auto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color w:val="002060"/>
              </w:rPr>
              <w:t>ПОКУЛЬ Лилиана Викторовна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10:50 – 11:10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spacing w:after="0" w:line="240" w:lineRule="auto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ВПЧ-ассоциированные заболевания</w:t>
            </w:r>
          </w:p>
          <w:p w:rsidR="00196419" w:rsidRDefault="006F4C6B">
            <w:pPr>
              <w:spacing w:after="0" w:line="240" w:lineRule="auto"/>
              <w:rPr>
                <w:rFonts w:ascii="Cambria" w:hAnsi="Cambria"/>
                <w:b/>
                <w:color w:val="002060"/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>Симеошина Ольга Евгеньевна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11:10 – 11:30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Диагностика опухолей репродуктивной системы у женщин</w:t>
            </w:r>
          </w:p>
          <w:p w:rsidR="00196419" w:rsidRDefault="006F4C6B">
            <w:pPr>
              <w:pStyle w:val="1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НЕЧУШКИНА Валентина Михайловна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11:30 – 11:50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Предраковые и злокачественные заболевания вульвы</w:t>
            </w:r>
          </w:p>
          <w:p w:rsidR="00196419" w:rsidRDefault="006F4C6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ПОКУЛЬ Лилиана Викторовна</w:t>
            </w:r>
          </w:p>
        </w:tc>
      </w:tr>
      <w:tr w:rsidR="00196419" w:rsidTr="00D91E41">
        <w:trPr>
          <w:trHeight w:val="519"/>
          <w:jc w:val="center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eastAsiaTheme="minorEastAsia" w:hAnsi="Cambria" w:cstheme="minorBidi"/>
                <w:highlight w:val="yellow"/>
              </w:rPr>
            </w:pPr>
            <w:r>
              <w:rPr>
                <w:rFonts w:ascii="Cambria" w:eastAsiaTheme="minorEastAsia" w:hAnsi="Cambria" w:cstheme="minorBidi"/>
                <w:b/>
              </w:rPr>
              <w:t>11:50 – 12:00 ПЕРЕРЫВ</w:t>
            </w:r>
          </w:p>
        </w:tc>
      </w:tr>
      <w:tr w:rsidR="00196419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12:00 – 12: 20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Духовная и психологическая поддержка онкологических больных. Опыт работы в хосписе.</w:t>
            </w:r>
          </w:p>
          <w:p w:rsidR="00196419" w:rsidRDefault="00D91E41" w:rsidP="00D91E4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Фредерика де ГРААФ</w:t>
            </w:r>
          </w:p>
        </w:tc>
      </w:tr>
      <w:tr w:rsidR="00D91E41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12:20 – 12:40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Диагностика новообразований кожи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b/>
                <w:color w:val="002060"/>
              </w:rPr>
              <w:t>ШЛИВКО Ирена Леонидовна</w:t>
            </w:r>
          </w:p>
        </w:tc>
      </w:tr>
      <w:tr w:rsidR="00D91E41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12:40 – 13:00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Диагностика и лечение новообразований кожи, маршрутизация пациентов в ГБУЗ «Центр специализированных видов медицинской помощи им. В.П. Аваева»</w:t>
            </w:r>
          </w:p>
          <w:p w:rsidR="00D91E41" w:rsidRDefault="00D91E41" w:rsidP="00D91E4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ДУБЕНСКИЙ Владислав Валерьевич</w:t>
            </w:r>
          </w:p>
        </w:tc>
      </w:tr>
      <w:tr w:rsidR="00D91E41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13:00 – 13:20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 w:line="240" w:lineRule="auto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Цифровая визуализация поверхности кожи</w:t>
            </w:r>
            <w:r>
              <w:rPr>
                <w:rFonts w:ascii="Cambria" w:hAnsi="Cambria"/>
              </w:rPr>
              <w:t xml:space="preserve"> и </w:t>
            </w:r>
            <w:r w:rsidR="00072321">
              <w:rPr>
                <w:rFonts w:ascii="Cambria" w:hAnsi="Cambria"/>
              </w:rPr>
              <w:t>искусственный</w:t>
            </w:r>
            <w:r>
              <w:rPr>
                <w:rFonts w:ascii="Cambria" w:hAnsi="Cambria"/>
              </w:rPr>
              <w:t xml:space="preserve"> интеллект </w:t>
            </w:r>
            <w:r>
              <w:rPr>
                <w:rFonts w:ascii="Cambria" w:eastAsiaTheme="minorEastAsia" w:hAnsi="Cambria"/>
              </w:rPr>
              <w:t>для</w:t>
            </w:r>
            <w:r>
              <w:rPr>
                <w:rFonts w:ascii="Cambria" w:hAnsi="Cambria"/>
              </w:rPr>
              <w:t xml:space="preserve"> диагностики в дерматологии.</w:t>
            </w:r>
          </w:p>
          <w:p w:rsidR="00D91E41" w:rsidRDefault="00D91E41" w:rsidP="00D91E4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Theme="minorEastAsia" w:hAnsi="Cambria"/>
                <w:b/>
                <w:color w:val="002060"/>
              </w:rPr>
              <w:t>ИЛЬЯЛОВА Екатерина</w:t>
            </w:r>
            <w:r w:rsidR="00E75761">
              <w:rPr>
                <w:rFonts w:ascii="Cambria" w:eastAsiaTheme="minorEastAsia" w:hAnsi="Cambria"/>
                <w:b/>
                <w:color w:val="002060"/>
              </w:rPr>
              <w:t xml:space="preserve"> Васильевна</w:t>
            </w:r>
            <w:bookmarkStart w:id="0" w:name="_GoBack"/>
            <w:bookmarkEnd w:id="0"/>
          </w:p>
        </w:tc>
      </w:tr>
      <w:tr w:rsidR="00D91E41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13:20 – 13:40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rPr>
                <w:rFonts w:ascii="Cambria" w:eastAsiaTheme="minorEastAsia" w:hAnsi="Cambria" w:cstheme="minorBidi"/>
                <w:highlight w:val="yellow"/>
              </w:rPr>
            </w:pPr>
            <w:r>
              <w:rPr>
                <w:rFonts w:ascii="Cambria" w:eastAsiaTheme="minorEastAsia" w:hAnsi="Cambria" w:cstheme="minorBidi"/>
              </w:rPr>
              <w:t>Диагностика колоректального рака</w:t>
            </w:r>
          </w:p>
          <w:p w:rsidR="00D91E41" w:rsidRDefault="00D91E41" w:rsidP="00D91E41">
            <w:pPr>
              <w:spacing w:after="0"/>
              <w:rPr>
                <w:rFonts w:eastAsiaTheme="minorEastAsia"/>
              </w:rPr>
            </w:pPr>
            <w:r>
              <w:rPr>
                <w:rFonts w:ascii="Cambria" w:eastAsiaTheme="minorEastAsia" w:hAnsi="Cambria"/>
                <w:b/>
                <w:color w:val="002060"/>
              </w:rPr>
              <w:t>ПОЛТОРЫХИНА Екатерина Александровна</w:t>
            </w:r>
          </w:p>
        </w:tc>
      </w:tr>
      <w:tr w:rsidR="00D91E41" w:rsidTr="00D91E41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13:40 – 14:00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Ранняя диагностика рака предстательной железы равно диспансеризация</w:t>
            </w:r>
          </w:p>
          <w:p w:rsidR="00D91E41" w:rsidRDefault="00D91E41" w:rsidP="00D91E41">
            <w:pPr>
              <w:spacing w:after="0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  <w:b/>
                <w:color w:val="002060"/>
              </w:rPr>
              <w:t>КОТЕНКО Дмитрий Викторович</w:t>
            </w:r>
          </w:p>
        </w:tc>
      </w:tr>
      <w:tr w:rsidR="00D91E41" w:rsidTr="00E12ED7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14:00 – 14:20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08A" w:rsidRDefault="0069508A" w:rsidP="0069508A">
            <w:pPr>
              <w:pStyle w:val="11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Роль низкодозной компьютерной томографии в диагностике рака легкого. Скрининг рака легкого.</w:t>
            </w:r>
          </w:p>
          <w:p w:rsidR="00D91E41" w:rsidRDefault="000C4176" w:rsidP="00D91E41">
            <w:pPr>
              <w:spacing w:after="0"/>
              <w:rPr>
                <w:rFonts w:ascii="Cambria" w:eastAsiaTheme="minorEastAsia" w:hAnsi="Cambria"/>
              </w:rPr>
            </w:pPr>
            <w:r w:rsidRPr="000C4176">
              <w:rPr>
                <w:rFonts w:ascii="Cambria" w:eastAsiaTheme="minorEastAsia" w:hAnsi="Cambria"/>
                <w:b/>
                <w:color w:val="002060"/>
              </w:rPr>
              <w:t>ГОМБОЛЕВСКИЙ Виктор Александрович</w:t>
            </w:r>
          </w:p>
        </w:tc>
      </w:tr>
      <w:tr w:rsidR="00D91E41" w:rsidTr="00E12ED7">
        <w:trPr>
          <w:trHeight w:val="91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 xml:space="preserve">14:20 – 15:00     </w:t>
            </w:r>
            <w:r>
              <w:rPr>
                <w:rFonts w:ascii="Cambria" w:hAnsi="Cambria"/>
                <w:b/>
              </w:rPr>
              <w:t>ОБЕД</w:t>
            </w:r>
          </w:p>
        </w:tc>
      </w:tr>
      <w:tr w:rsidR="00D91E41" w:rsidTr="00E12ED7">
        <w:trPr>
          <w:trHeight w:val="15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rPr>
                <w:rFonts w:ascii="Cambria" w:hAnsi="Cambria"/>
                <w:i/>
              </w:rPr>
            </w:pPr>
          </w:p>
        </w:tc>
      </w:tr>
    </w:tbl>
    <w:p w:rsidR="00196419" w:rsidRDefault="00196419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</w:p>
    <w:p w:rsidR="00E12ED7" w:rsidRDefault="00E12ED7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a"/>
        <w:tblW w:w="992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196419">
        <w:trPr>
          <w:jc w:val="center"/>
        </w:trPr>
        <w:tc>
          <w:tcPr>
            <w:tcW w:w="9922" w:type="dxa"/>
            <w:gridSpan w:val="2"/>
            <w:shd w:val="clear" w:color="auto" w:fill="92D050"/>
            <w:vAlign w:val="center"/>
          </w:tcPr>
          <w:p w:rsidR="00196419" w:rsidRPr="006F4C6B" w:rsidRDefault="006F4C6B" w:rsidP="006F4C6B">
            <w:pPr>
              <w:spacing w:after="0" w:line="240" w:lineRule="auto"/>
              <w:ind w:right="1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F4C6B">
              <w:rPr>
                <w:rFonts w:eastAsia="Times New Roman" w:cstheme="minorHAnsi"/>
                <w:b/>
                <w:sz w:val="24"/>
                <w:szCs w:val="24"/>
              </w:rPr>
              <w:t>Секция «Онкодерматология и дерматоскопия»</w:t>
            </w:r>
          </w:p>
        </w:tc>
      </w:tr>
      <w:tr w:rsidR="00196419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/>
                <w:b/>
                <w:sz w:val="20"/>
                <w:szCs w:val="20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>1</w:t>
            </w:r>
            <w:r w:rsidR="00D91E41">
              <w:rPr>
                <w:rFonts w:ascii="Cambria" w:eastAsiaTheme="minorEastAsia" w:hAnsi="Cambria"/>
                <w:b/>
                <w:sz w:val="20"/>
                <w:szCs w:val="20"/>
              </w:rPr>
              <w:t>5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>:</w:t>
            </w:r>
            <w:r w:rsidR="00D91E41">
              <w:rPr>
                <w:rFonts w:ascii="Cambria" w:eastAsiaTheme="minorEastAsia" w:hAnsi="Cambria"/>
                <w:b/>
                <w:sz w:val="20"/>
                <w:szCs w:val="20"/>
              </w:rPr>
              <w:t>00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mbria" w:eastAsiaTheme="minorEastAsia" w:hAnsi="Cambria"/>
                <w:b/>
                <w:sz w:val="20"/>
                <w:szCs w:val="20"/>
              </w:rPr>
              <w:t>16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>:</w:t>
            </w:r>
            <w:r w:rsidR="00D91E41">
              <w:rPr>
                <w:rFonts w:ascii="Cambria" w:eastAsiaTheme="minorEastAs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pStyle w:val="11"/>
              <w:spacing w:line="240" w:lineRule="auto"/>
              <w:rPr>
                <w:rFonts w:ascii="Cambria" w:eastAsiaTheme="minorEastAsia" w:hAnsi="Cambria" w:cstheme="minorBidi"/>
                <w:bCs/>
                <w:color w:val="002060"/>
              </w:rPr>
            </w:pPr>
            <w:r>
              <w:rPr>
                <w:rFonts w:ascii="Cambria" w:hAnsi="Cambria"/>
              </w:rPr>
              <w:t>Пошаговый алгоритм диагностики новообразований кожи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  <w:b/>
                <w:color w:val="002060"/>
              </w:rPr>
              <w:t>ШЛИВКО Ирена Леонидовна</w:t>
            </w:r>
          </w:p>
        </w:tc>
      </w:tr>
      <w:tr w:rsidR="00196419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196419" w:rsidRDefault="006F4C6B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/>
                <w:b/>
                <w:sz w:val="20"/>
                <w:szCs w:val="20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>16:</w:t>
            </w:r>
            <w:r w:rsidR="00D91E41">
              <w:rPr>
                <w:rFonts w:ascii="Cambria" w:eastAsiaTheme="minorEastAsia" w:hAnsi="Cambria"/>
                <w:b/>
                <w:sz w:val="20"/>
                <w:szCs w:val="20"/>
              </w:rPr>
              <w:t>30</w:t>
            </w:r>
            <w:r>
              <w:rPr>
                <w:rFonts w:ascii="Cambria" w:eastAsiaTheme="minorEastAsia" w:hAnsi="Cambria"/>
                <w:b/>
                <w:sz w:val="20"/>
                <w:szCs w:val="20"/>
              </w:rPr>
              <w:t xml:space="preserve"> – 17:45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96419" w:rsidRDefault="006F4C6B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Основы дерматоскопии: модельный анализ</w:t>
            </w:r>
          </w:p>
          <w:p w:rsidR="00196419" w:rsidRDefault="006F4C6B">
            <w:pPr>
              <w:pStyle w:val="11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ГАРАНИНА Оксана Евгеньевна</w:t>
            </w:r>
          </w:p>
        </w:tc>
      </w:tr>
    </w:tbl>
    <w:p w:rsidR="00196419" w:rsidRDefault="00196419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</w:p>
    <w:p w:rsidR="00D91E41" w:rsidRDefault="00D91E41">
      <w:pPr>
        <w:spacing w:after="0" w:line="240" w:lineRule="auto"/>
        <w:ind w:right="11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a"/>
        <w:tblW w:w="991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196419" w:rsidTr="00D91E41">
        <w:trPr>
          <w:jc w:val="center"/>
        </w:trPr>
        <w:tc>
          <w:tcPr>
            <w:tcW w:w="9918" w:type="dxa"/>
            <w:gridSpan w:val="2"/>
            <w:shd w:val="clear" w:color="auto" w:fill="92D050"/>
            <w:vAlign w:val="center"/>
          </w:tcPr>
          <w:p w:rsidR="00196419" w:rsidRPr="006F4C6B" w:rsidRDefault="006F4C6B" w:rsidP="006F4C6B">
            <w:pPr>
              <w:spacing w:after="0" w:line="240" w:lineRule="auto"/>
              <w:ind w:right="1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F4C6B">
              <w:rPr>
                <w:rFonts w:eastAsia="Times New Roman" w:cstheme="minorHAnsi"/>
                <w:b/>
                <w:sz w:val="24"/>
                <w:szCs w:val="24"/>
              </w:rPr>
              <w:t>Секция «Паллиативная медицина»</w:t>
            </w:r>
          </w:p>
        </w:tc>
      </w:tr>
      <w:tr w:rsidR="00D91E41" w:rsidTr="00D91E41">
        <w:trPr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/>
                <w:b/>
                <w:sz w:val="20"/>
                <w:szCs w:val="20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>15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mbria" w:eastAsiaTheme="minorEastAsia" w:hAnsi="Cambria"/>
                <w:b/>
                <w:sz w:val="20"/>
                <w:szCs w:val="20"/>
              </w:rPr>
              <w:t>00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Cambria" w:eastAsiaTheme="minorEastAsia" w:hAnsi="Cambria"/>
                <w:b/>
                <w:sz w:val="20"/>
                <w:szCs w:val="20"/>
              </w:rPr>
              <w:t>15</w:t>
            </w:r>
            <w:r>
              <w:rPr>
                <w:rFonts w:ascii="Cambria" w:eastAsiaTheme="minorEastAsia" w:hAnsi="Cambria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mbria" w:eastAsiaTheme="minorEastAs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Паллиативная помощь в Тверской области</w:t>
            </w:r>
          </w:p>
          <w:p w:rsidR="00D91E41" w:rsidRDefault="00D91E41" w:rsidP="00D91E41">
            <w:pPr>
              <w:pStyle w:val="11"/>
              <w:rPr>
                <w:rFonts w:ascii="Cambria" w:eastAsiaTheme="minorEastAsia" w:hAnsi="Cambria" w:cstheme="minorBidi"/>
              </w:rPr>
            </w:pPr>
            <w:r>
              <w:rPr>
                <w:rFonts w:ascii="Cambria" w:hAnsi="Cambria"/>
                <w:b/>
                <w:color w:val="002060"/>
              </w:rPr>
              <w:t>ШАБАНОВ Александр Юрьевич</w:t>
            </w:r>
          </w:p>
        </w:tc>
      </w:tr>
      <w:tr w:rsidR="00D91E41" w:rsidTr="00D91E41">
        <w:trPr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/>
                <w:b/>
                <w:sz w:val="20"/>
                <w:szCs w:val="20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>15:20 – 15:40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color w:val="222222"/>
                <w:shd w:val="clear" w:color="auto" w:fill="FFFFFF"/>
              </w:rPr>
              <w:t>Построение эффективной коммуникации с пациентом, в зависимости от стадии принятия болезни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:rsidR="00D91E41" w:rsidRDefault="00D91E41" w:rsidP="00D91E41">
            <w:pPr>
              <w:pStyle w:val="11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КРУТОВА Ольга Викторовна</w:t>
            </w:r>
          </w:p>
        </w:tc>
      </w:tr>
      <w:tr w:rsidR="00D91E41" w:rsidTr="00D91E41">
        <w:trPr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D91E41" w:rsidRDefault="00D91E41" w:rsidP="00D91E41">
            <w:pPr>
              <w:pStyle w:val="11"/>
              <w:spacing w:line="240" w:lineRule="auto"/>
              <w:jc w:val="center"/>
              <w:rPr>
                <w:rFonts w:ascii="Cambria" w:eastAsiaTheme="minorEastAsia" w:hAnsi="Cambria"/>
                <w:b/>
                <w:sz w:val="20"/>
                <w:szCs w:val="20"/>
              </w:rPr>
            </w:pPr>
            <w:r>
              <w:rPr>
                <w:rFonts w:ascii="Cambria" w:eastAsiaTheme="minorEastAsia" w:hAnsi="Cambria"/>
                <w:b/>
                <w:sz w:val="20"/>
                <w:szCs w:val="20"/>
              </w:rPr>
              <w:t>15:40 – 16:00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91E41" w:rsidRDefault="00D91E41" w:rsidP="00D91E41">
            <w:pPr>
              <w:spacing w:after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Основы поддерживающей терапии у онкологических больных</w:t>
            </w:r>
          </w:p>
          <w:p w:rsidR="00D91E41" w:rsidRDefault="00D91E41" w:rsidP="00D91E41">
            <w:pPr>
              <w:pStyle w:val="1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МАТОРИНА Ольга Геннадьевна</w:t>
            </w:r>
          </w:p>
        </w:tc>
      </w:tr>
    </w:tbl>
    <w:p w:rsidR="00196419" w:rsidRDefault="00196419">
      <w:pPr>
        <w:spacing w:after="0" w:line="240" w:lineRule="auto"/>
        <w:ind w:right="11"/>
        <w:jc w:val="center"/>
      </w:pPr>
    </w:p>
    <w:sectPr w:rsidR="00196419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9"/>
    <w:rsid w:val="00072321"/>
    <w:rsid w:val="000C4176"/>
    <w:rsid w:val="00196419"/>
    <w:rsid w:val="0069508A"/>
    <w:rsid w:val="006D00D5"/>
    <w:rsid w:val="006F4C6B"/>
    <w:rsid w:val="00AA5B4D"/>
    <w:rsid w:val="00D91E41"/>
    <w:rsid w:val="00E12ED7"/>
    <w:rsid w:val="00E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C560-E6B6-4328-BA3E-CA7BD6C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123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23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809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F7C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3">
    <w:name w:val="Текст выноски Знак"/>
    <w:basedOn w:val="a0"/>
    <w:uiPriority w:val="99"/>
    <w:semiHidden/>
    <w:qFormat/>
    <w:rsid w:val="00D31C6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Theme="majorHAnsi" w:hAnsiTheme="majorHAnsi"/>
      <w:b w:val="0"/>
      <w:bCs w:val="0"/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rFonts w:eastAsia="Times New Roman" w:cstheme="minorHAnsi"/>
      <w:color w:val="auto"/>
      <w:sz w:val="24"/>
      <w:szCs w:val="24"/>
      <w:u w:val="none"/>
    </w:rPr>
  </w:style>
  <w:style w:type="character" w:customStyle="1" w:styleId="ListLabel3">
    <w:name w:val="ListLabel 3"/>
    <w:qFormat/>
    <w:rPr>
      <w:rFonts w:asciiTheme="majorHAnsi" w:hAnsiTheme="majorHAnsi"/>
      <w:b w:val="0"/>
      <w:bCs w:val="0"/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rFonts w:eastAsia="Times New Roman" w:cstheme="minorHAnsi"/>
      <w:color w:val="auto"/>
      <w:sz w:val="24"/>
      <w:szCs w:val="24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11">
    <w:name w:val="Обычный11"/>
    <w:qFormat/>
    <w:rsid w:val="00370B91"/>
    <w:pPr>
      <w:spacing w:line="276" w:lineRule="auto"/>
      <w:contextualSpacing/>
    </w:pPr>
    <w:rPr>
      <w:rFonts w:ascii="Arial" w:eastAsia="Arial" w:hAnsi="Arial" w:cs="Arial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31C6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qFormat/>
    <w:rsid w:val="0098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vaev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9EE1-6B76-4746-8B0B-2675FC7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Администратор</cp:lastModifiedBy>
  <cp:revision>9</cp:revision>
  <cp:lastPrinted>2019-09-16T05:36:00Z</cp:lastPrinted>
  <dcterms:created xsi:type="dcterms:W3CDTF">2019-10-02T11:21:00Z</dcterms:created>
  <dcterms:modified xsi:type="dcterms:W3CDTF">2019-10-07T06:41:00Z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TSMA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